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21C" w:rsidRPr="00A469C3" w:rsidRDefault="00A9721C" w:rsidP="00A9721C">
      <w:pPr>
        <w:rPr>
          <w:sz w:val="20"/>
          <w:szCs w:val="20"/>
          <w:lang w:val="sr-Cyrl-CS"/>
        </w:rPr>
      </w:pPr>
      <w:r w:rsidRPr="00A469C3">
        <w:rPr>
          <w:b/>
          <w:sz w:val="20"/>
          <w:szCs w:val="20"/>
          <w:lang w:val="sr-Cyrl-CS"/>
        </w:rPr>
        <w:t xml:space="preserve">Табела 5.4. </w:t>
      </w:r>
      <w:r w:rsidRPr="00A469C3">
        <w:rPr>
          <w:b/>
          <w:sz w:val="20"/>
          <w:szCs w:val="20"/>
          <w:lang w:val="ru-RU"/>
        </w:rPr>
        <w:t>-5.7.</w:t>
      </w:r>
      <w:r w:rsidRPr="00A469C3">
        <w:rPr>
          <w:b/>
          <w:sz w:val="20"/>
          <w:szCs w:val="20"/>
          <w:lang w:val="sr-Cyrl-CS"/>
        </w:rPr>
        <w:t>Листа предмета на студијском програму другог нивоа, по типу предмета</w:t>
      </w:r>
      <w:r w:rsidRPr="00A469C3">
        <w:rPr>
          <w:sz w:val="20"/>
          <w:szCs w:val="20"/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A9721C" w:rsidRDefault="00A9721C" w:rsidP="00A9721C">
      <w:pPr>
        <w:jc w:val="center"/>
        <w:rPr>
          <w:b/>
          <w:sz w:val="20"/>
          <w:szCs w:val="20"/>
        </w:rPr>
      </w:pPr>
      <w:r w:rsidRPr="00F505B9">
        <w:rPr>
          <w:b/>
          <w:sz w:val="20"/>
          <w:szCs w:val="20"/>
          <w:lang w:val="ru-RU"/>
        </w:rPr>
        <w:t>Модул АГРАРНИ И РУРАЛНИ РАЗВОЈ</w:t>
      </w:r>
    </w:p>
    <w:p w:rsidR="00A9721C" w:rsidRPr="00F505B9" w:rsidRDefault="00A9721C" w:rsidP="00A9721C">
      <w:pPr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13"/>
        <w:gridCol w:w="57"/>
        <w:gridCol w:w="217"/>
        <w:gridCol w:w="1134"/>
        <w:gridCol w:w="106"/>
        <w:gridCol w:w="2822"/>
        <w:gridCol w:w="1179"/>
        <w:gridCol w:w="1249"/>
      </w:tblGrid>
      <w:tr w:rsidR="00A9721C" w:rsidRPr="00F505B9" w:rsidTr="00313B78">
        <w:trPr>
          <w:trHeight w:val="227"/>
        </w:trPr>
        <w:tc>
          <w:tcPr>
            <w:tcW w:w="2525" w:type="dxa"/>
            <w:gridSpan w:val="2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376" w:type="dxa"/>
            <w:gridSpan w:val="3"/>
            <w:vAlign w:val="center"/>
          </w:tcPr>
          <w:p w:rsidR="00A9721C" w:rsidRPr="00F505B9" w:rsidRDefault="00A9721C" w:rsidP="00313B78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A9721C" w:rsidRPr="00F505B9" w:rsidTr="00313B78">
        <w:trPr>
          <w:trHeight w:val="227"/>
        </w:trPr>
        <w:tc>
          <w:tcPr>
            <w:tcW w:w="2525" w:type="dxa"/>
            <w:gridSpan w:val="2"/>
            <w:vMerge w:val="restart"/>
            <w:shd w:val="clear" w:color="auto" w:fill="auto"/>
          </w:tcPr>
          <w:p w:rsidR="00A9721C" w:rsidRPr="00F505B9" w:rsidRDefault="00A9721C" w:rsidP="00313B78">
            <w:pPr>
              <w:rPr>
                <w:b/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 xml:space="preserve">Академско-општеобразовни предмети </w:t>
            </w:r>
          </w:p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76" w:type="dxa"/>
            <w:gridSpan w:val="3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УНИ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Увод у научноистраживачки рад</w:t>
            </w:r>
          </w:p>
        </w:tc>
        <w:tc>
          <w:tcPr>
            <w:tcW w:w="1152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</w:p>
        </w:tc>
      </w:tr>
      <w:tr w:rsidR="00A9721C" w:rsidRPr="00F505B9" w:rsidTr="00313B78">
        <w:trPr>
          <w:trHeight w:val="227"/>
        </w:trPr>
        <w:tc>
          <w:tcPr>
            <w:tcW w:w="2525" w:type="dxa"/>
            <w:gridSpan w:val="2"/>
            <w:vMerge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A9721C" w:rsidRPr="009D057C" w:rsidRDefault="00A972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РУС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A9721C" w:rsidRPr="009D057C" w:rsidRDefault="00A972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Рурална социологија</w:t>
            </w:r>
          </w:p>
        </w:tc>
        <w:tc>
          <w:tcPr>
            <w:tcW w:w="1152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A9721C" w:rsidRPr="00F505B9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Укупно ЕСПБ</w:t>
            </w:r>
          </w:p>
          <w:p w:rsidR="00A9721C" w:rsidRPr="00A469C3" w:rsidRDefault="00A9721C" w:rsidP="00313B78">
            <w:pPr>
              <w:rPr>
                <w:b/>
                <w:sz w:val="20"/>
                <w:szCs w:val="20"/>
                <w:lang w:val="ru-RU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% ЕСПБ академско-општеобразовних предмета </w:t>
            </w:r>
            <w:r w:rsidRPr="00A469C3">
              <w:rPr>
                <w:b/>
                <w:sz w:val="20"/>
                <w:szCs w:val="20"/>
                <w:lang w:val="sr-Cyrl-CS"/>
              </w:rPr>
              <w:t>=</w:t>
            </w:r>
            <w:r w:rsidRPr="00A469C3">
              <w:rPr>
                <w:sz w:val="20"/>
                <w:szCs w:val="20"/>
                <w:lang w:val="ru-RU"/>
              </w:rPr>
              <w:t xml:space="preserve"> </w:t>
            </w:r>
            <w:r w:rsidRPr="00A469C3">
              <w:rPr>
                <w:b/>
                <w:sz w:val="20"/>
                <w:szCs w:val="20"/>
                <w:lang w:val="ru-RU"/>
              </w:rPr>
              <w:t>21,67%</w:t>
            </w:r>
          </w:p>
        </w:tc>
        <w:tc>
          <w:tcPr>
            <w:tcW w:w="1220" w:type="dxa"/>
            <w:shd w:val="clear" w:color="auto" w:fill="auto"/>
          </w:tcPr>
          <w:p w:rsidR="00A9721C" w:rsidRPr="00360271" w:rsidRDefault="00A972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13</w:t>
            </w:r>
          </w:p>
        </w:tc>
      </w:tr>
      <w:tr w:rsidR="00A9721C" w:rsidRPr="00F505B9" w:rsidTr="00313B78">
        <w:trPr>
          <w:trHeight w:val="227"/>
        </w:trPr>
        <w:tc>
          <w:tcPr>
            <w:tcW w:w="2581" w:type="dxa"/>
            <w:gridSpan w:val="3"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Теоријско-методолошки предмети</w:t>
            </w:r>
          </w:p>
        </w:tc>
        <w:tc>
          <w:tcPr>
            <w:tcW w:w="1320" w:type="dxa"/>
            <w:gridSpan w:val="2"/>
          </w:tcPr>
          <w:p w:rsidR="00A9721C" w:rsidRPr="00F505B9" w:rsidRDefault="00B66094" w:rsidP="00313B78">
            <w:pPr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>
              <w:rPr>
                <w:color w:val="000000"/>
                <w:sz w:val="20"/>
                <w:szCs w:val="20"/>
                <w:lang w:val="sr-Cyrl-CS"/>
              </w:rPr>
              <w:t>САП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>Софтверска анализа података</w:t>
            </w:r>
          </w:p>
        </w:tc>
        <w:tc>
          <w:tcPr>
            <w:tcW w:w="1152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F505B9">
              <w:rPr>
                <w:color w:val="000000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A9721C" w:rsidRPr="00BA3234" w:rsidRDefault="00A9721C" w:rsidP="00313B78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7</w:t>
            </w:r>
          </w:p>
        </w:tc>
      </w:tr>
      <w:tr w:rsidR="00A9721C" w:rsidRPr="00F505B9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  Укупно ЕСПБ</w:t>
            </w:r>
          </w:p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>% ЕСПБ Теоријско-методолошких предмета =</w:t>
            </w:r>
            <w:r w:rsidRPr="00A469C3">
              <w:rPr>
                <w:b/>
                <w:sz w:val="20"/>
                <w:szCs w:val="20"/>
                <w:lang w:val="sr-Cyrl-CS"/>
              </w:rPr>
              <w:t>11,67%</w:t>
            </w:r>
          </w:p>
        </w:tc>
        <w:tc>
          <w:tcPr>
            <w:tcW w:w="1220" w:type="dxa"/>
            <w:shd w:val="clear" w:color="auto" w:fill="auto"/>
          </w:tcPr>
          <w:p w:rsidR="00A9721C" w:rsidRPr="00360271" w:rsidRDefault="00A972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7</w:t>
            </w:r>
          </w:p>
        </w:tc>
      </w:tr>
      <w:tr w:rsidR="00A9721C" w:rsidRPr="00F505B9" w:rsidTr="00313B78">
        <w:trPr>
          <w:trHeight w:val="227"/>
        </w:trPr>
        <w:tc>
          <w:tcPr>
            <w:tcW w:w="2513" w:type="dxa"/>
            <w:vMerge w:val="restart"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  <w:p w:rsidR="00A9721C" w:rsidRPr="00F505B9" w:rsidRDefault="00B66094" w:rsidP="00313B78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Научно, односно </w:t>
            </w:r>
            <w:r w:rsidR="00A9721C" w:rsidRPr="00F505B9">
              <w:rPr>
                <w:sz w:val="20"/>
                <w:szCs w:val="20"/>
                <w:lang w:val="sr-Cyrl-CS"/>
              </w:rPr>
              <w:t>уметничко стручни</w:t>
            </w:r>
          </w:p>
        </w:tc>
        <w:tc>
          <w:tcPr>
            <w:tcW w:w="1492" w:type="dxa"/>
            <w:gridSpan w:val="5"/>
          </w:tcPr>
          <w:p w:rsidR="00A9721C" w:rsidRPr="00A469C3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</w:rPr>
              <w:t>A</w:t>
            </w:r>
            <w:r w:rsidRPr="00A469C3">
              <w:rPr>
                <w:sz w:val="20"/>
                <w:szCs w:val="20"/>
                <w:lang w:val="sr-Cyrl-CS"/>
              </w:rPr>
              <w:t>Р</w:t>
            </w:r>
            <w:r w:rsidRPr="00A469C3">
              <w:rPr>
                <w:sz w:val="20"/>
                <w:szCs w:val="20"/>
              </w:rPr>
              <w:t>E</w:t>
            </w:r>
          </w:p>
        </w:tc>
        <w:tc>
          <w:tcPr>
            <w:tcW w:w="2757" w:type="dxa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>Аграрна и рурална економија</w:t>
            </w:r>
          </w:p>
        </w:tc>
        <w:tc>
          <w:tcPr>
            <w:tcW w:w="1152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</w:t>
            </w:r>
          </w:p>
        </w:tc>
      </w:tr>
      <w:tr w:rsidR="00A9721C" w:rsidRPr="00F505B9" w:rsidTr="00313B78">
        <w:trPr>
          <w:trHeight w:val="227"/>
        </w:trPr>
        <w:tc>
          <w:tcPr>
            <w:tcW w:w="2513" w:type="dxa"/>
            <w:vMerge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5"/>
            <w:vAlign w:val="center"/>
          </w:tcPr>
          <w:p w:rsidR="00A9721C" w:rsidRPr="00A469C3" w:rsidRDefault="00B66094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ОУПР</w:t>
            </w:r>
            <w:bookmarkStart w:id="0" w:name="_GoBack"/>
            <w:bookmarkEnd w:id="0"/>
          </w:p>
        </w:tc>
        <w:tc>
          <w:tcPr>
            <w:tcW w:w="2757" w:type="dxa"/>
            <w:shd w:val="clear" w:color="auto" w:fill="auto"/>
            <w:vAlign w:val="center"/>
          </w:tcPr>
          <w:p w:rsidR="00A9721C" w:rsidRPr="00A469C3" w:rsidRDefault="00A9721C" w:rsidP="00313B78">
            <w:pPr>
              <w:spacing w:line="240" w:lineRule="exact"/>
              <w:rPr>
                <w:b/>
                <w:bCs/>
                <w:sz w:val="20"/>
                <w:szCs w:val="20"/>
                <w:lang w:val="sr-Cyrl-CS"/>
              </w:rPr>
            </w:pPr>
            <w:r w:rsidRPr="00A469C3">
              <w:rPr>
                <w:noProof/>
                <w:sz w:val="20"/>
                <w:szCs w:val="20"/>
                <w:lang w:val="sr-Cyrl-CS"/>
              </w:rPr>
              <w:t>Одрживо управљање природним ресурсима</w:t>
            </w:r>
          </w:p>
        </w:tc>
        <w:tc>
          <w:tcPr>
            <w:tcW w:w="1152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A9721C" w:rsidRPr="00F505B9" w:rsidTr="00313B78">
        <w:trPr>
          <w:trHeight w:val="227"/>
        </w:trPr>
        <w:tc>
          <w:tcPr>
            <w:tcW w:w="2513" w:type="dxa"/>
            <w:vMerge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5"/>
          </w:tcPr>
          <w:p w:rsidR="00A9721C" w:rsidRPr="00A469C3" w:rsidRDefault="00B66094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ПСИ</w:t>
            </w:r>
          </w:p>
        </w:tc>
        <w:tc>
          <w:tcPr>
            <w:tcW w:w="2757" w:type="dxa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 w:eastAsia="sr-Latn-CS"/>
              </w:rPr>
              <w:t>Прехрамбена сигурност и исхрана</w:t>
            </w:r>
          </w:p>
        </w:tc>
        <w:tc>
          <w:tcPr>
            <w:tcW w:w="1152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A9721C" w:rsidRPr="00F505B9" w:rsidTr="00313B78">
        <w:trPr>
          <w:trHeight w:val="227"/>
        </w:trPr>
        <w:tc>
          <w:tcPr>
            <w:tcW w:w="2513" w:type="dxa"/>
            <w:vMerge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5"/>
            <w:vAlign w:val="center"/>
          </w:tcPr>
          <w:p w:rsidR="00A9721C" w:rsidRPr="00A469C3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</w:rPr>
              <w:t>MA</w:t>
            </w:r>
            <w:r w:rsidRPr="00A469C3">
              <w:rPr>
                <w:sz w:val="20"/>
                <w:szCs w:val="20"/>
                <w:lang w:val="sr-Cyrl-CS"/>
              </w:rPr>
              <w:t>Г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noProof/>
                <w:sz w:val="20"/>
                <w:szCs w:val="20"/>
                <w:lang w:val="sr-Cyrl-CS"/>
              </w:rPr>
              <w:t>Маркетинг у агропривреди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A9721C" w:rsidRPr="00F505B9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  Укупно ЕСПБ</w:t>
            </w:r>
          </w:p>
          <w:p w:rsidR="00A9721C" w:rsidRPr="00A469C3" w:rsidRDefault="00A9721C" w:rsidP="00313B78">
            <w:pPr>
              <w:rPr>
                <w:sz w:val="20"/>
                <w:szCs w:val="20"/>
                <w:lang w:val="ru-RU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% ЕСПБ Научно-стручних предмета = </w:t>
            </w:r>
            <w:r w:rsidRPr="00A469C3">
              <w:rPr>
                <w:b/>
                <w:sz w:val="20"/>
                <w:szCs w:val="20"/>
                <w:lang w:val="sr-Cyrl-CS"/>
              </w:rPr>
              <w:t>46,67%</w:t>
            </w:r>
          </w:p>
        </w:tc>
        <w:tc>
          <w:tcPr>
            <w:tcW w:w="1220" w:type="dxa"/>
            <w:shd w:val="clear" w:color="auto" w:fill="auto"/>
          </w:tcPr>
          <w:p w:rsidR="00A9721C" w:rsidRPr="00360271" w:rsidRDefault="00A972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28</w:t>
            </w:r>
          </w:p>
        </w:tc>
      </w:tr>
      <w:tr w:rsidR="00A9721C" w:rsidRPr="00F505B9" w:rsidTr="00313B78">
        <w:trPr>
          <w:trHeight w:val="227"/>
        </w:trPr>
        <w:tc>
          <w:tcPr>
            <w:tcW w:w="2793" w:type="dxa"/>
            <w:gridSpan w:val="4"/>
            <w:vMerge w:val="restart"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Стручно-апликативних предмета</w:t>
            </w:r>
          </w:p>
        </w:tc>
        <w:tc>
          <w:tcPr>
            <w:tcW w:w="1108" w:type="dxa"/>
            <w:vAlign w:val="center"/>
          </w:tcPr>
          <w:p w:rsidR="00A9721C" w:rsidRPr="00F505B9" w:rsidRDefault="00A9721C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РУТ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A9721C" w:rsidRPr="00A469C3" w:rsidRDefault="00A9721C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A469C3">
              <w:rPr>
                <w:noProof/>
                <w:sz w:val="20"/>
                <w:szCs w:val="20"/>
                <w:lang w:val="sr-Cyrl-CS"/>
              </w:rPr>
              <w:t>Рурални туризам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A9721C" w:rsidRPr="00F505B9" w:rsidTr="00313B78">
        <w:trPr>
          <w:trHeight w:val="227"/>
        </w:trPr>
        <w:tc>
          <w:tcPr>
            <w:tcW w:w="2793" w:type="dxa"/>
            <w:gridSpan w:val="4"/>
            <w:vMerge/>
            <w:shd w:val="clear" w:color="auto" w:fill="auto"/>
          </w:tcPr>
          <w:p w:rsidR="00A9721C" w:rsidRPr="00F505B9" w:rsidRDefault="00A972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vAlign w:val="center"/>
          </w:tcPr>
          <w:p w:rsidR="00A9721C" w:rsidRPr="00F505B9" w:rsidRDefault="00A9721C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СПАР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A9721C" w:rsidRPr="00A469C3" w:rsidRDefault="00A9721C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A469C3">
              <w:rPr>
                <w:noProof/>
                <w:sz w:val="20"/>
                <w:szCs w:val="20"/>
                <w:lang w:val="sr-Cyrl-CS"/>
              </w:rPr>
              <w:t>Стратешко планирање аграрног и руралног развоја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21C" w:rsidRPr="00F505B9" w:rsidRDefault="00A972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A9721C" w:rsidRPr="00F505B9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Укупно ЕСПБ</w:t>
            </w:r>
          </w:p>
          <w:p w:rsidR="00A9721C" w:rsidRPr="00A469C3" w:rsidRDefault="00A9721C" w:rsidP="00313B78">
            <w:pPr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>% ЕСПБ Стручно-апликативних предмета =</w:t>
            </w:r>
            <w:r w:rsidRPr="00A469C3">
              <w:rPr>
                <w:b/>
                <w:sz w:val="20"/>
                <w:szCs w:val="20"/>
                <w:lang w:val="sr-Cyrl-CS"/>
              </w:rPr>
              <w:t>20,00%</w:t>
            </w:r>
          </w:p>
        </w:tc>
        <w:tc>
          <w:tcPr>
            <w:tcW w:w="1220" w:type="dxa"/>
            <w:shd w:val="clear" w:color="auto" w:fill="auto"/>
          </w:tcPr>
          <w:p w:rsidR="00A9721C" w:rsidRPr="00360271" w:rsidRDefault="00A972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12</w:t>
            </w:r>
          </w:p>
        </w:tc>
      </w:tr>
    </w:tbl>
    <w:p w:rsidR="00A9721C" w:rsidRPr="001A51E9" w:rsidRDefault="00A9721C" w:rsidP="00A9721C">
      <w:pPr>
        <w:rPr>
          <w:lang w:val="sr-Cyrl-CS"/>
        </w:rPr>
      </w:pPr>
    </w:p>
    <w:p w:rsidR="00A9721C" w:rsidRPr="00F35965" w:rsidRDefault="00A9721C" w:rsidP="00A9721C">
      <w:pPr>
        <w:rPr>
          <w:b/>
          <w:lang w:val="ru-RU"/>
        </w:rPr>
      </w:pPr>
    </w:p>
    <w:p w:rsidR="00A9721C" w:rsidRPr="00F35965" w:rsidRDefault="00A9721C" w:rsidP="00A9721C">
      <w:pPr>
        <w:rPr>
          <w:b/>
          <w:lang w:val="ru-RU"/>
        </w:rPr>
      </w:pPr>
    </w:p>
    <w:p w:rsidR="00A9721C" w:rsidRPr="00F35965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Default="00A9721C" w:rsidP="00A9721C">
      <w:pPr>
        <w:rPr>
          <w:b/>
          <w:lang w:val="ru-RU"/>
        </w:rPr>
      </w:pPr>
    </w:p>
    <w:p w:rsidR="00A9721C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C63552" w:rsidRDefault="00A9721C" w:rsidP="00A9721C">
      <w:pPr>
        <w:rPr>
          <w:b/>
          <w:lang w:val="ru-RU"/>
        </w:rPr>
      </w:pPr>
    </w:p>
    <w:p w:rsidR="00A9721C" w:rsidRPr="00F35965" w:rsidRDefault="00A9721C" w:rsidP="00A9721C">
      <w:pPr>
        <w:rPr>
          <w:b/>
          <w:lang w:val="ru-RU"/>
        </w:rPr>
      </w:pPr>
    </w:p>
    <w:p w:rsidR="00A9721C" w:rsidRPr="00F35965" w:rsidRDefault="00A9721C" w:rsidP="00A9721C">
      <w:pPr>
        <w:rPr>
          <w:b/>
          <w:lang w:val="ru-RU"/>
        </w:rPr>
      </w:pPr>
    </w:p>
    <w:p w:rsidR="00A9721C" w:rsidRPr="00F35965" w:rsidRDefault="00A9721C" w:rsidP="00A9721C">
      <w:pPr>
        <w:rPr>
          <w:b/>
          <w:lang w:val="ru-RU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1C"/>
    <w:rsid w:val="00A9721C"/>
    <w:rsid w:val="00AC5A35"/>
    <w:rsid w:val="00B6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79582-4F2A-4E17-88B7-9761A136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2019-01-16T19:19:00Z</dcterms:created>
  <dcterms:modified xsi:type="dcterms:W3CDTF">2019-02-02T20:24:00Z</dcterms:modified>
</cp:coreProperties>
</file>